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7F6B0" w14:textId="77777777" w:rsidR="003A037E" w:rsidRPr="003872BF" w:rsidRDefault="003A037E" w:rsidP="003A037E">
      <w:r w:rsidRPr="003872BF">
        <w:rPr>
          <w:b/>
          <w:bCs/>
        </w:rPr>
        <w:t xml:space="preserve">Komen er alleen Oekraïners? </w:t>
      </w:r>
      <w:r w:rsidRPr="003872BF">
        <w:rPr>
          <w:b/>
          <w:bCs/>
        </w:rPr>
        <w:br/>
      </w:r>
      <w:r w:rsidRPr="003872BF">
        <w:t>Ja er worden alleen vluchtelingen uit de Oekraïne opgevangen.</w:t>
      </w:r>
    </w:p>
    <w:p w14:paraId="18EFBA19" w14:textId="77777777" w:rsidR="003A037E" w:rsidRPr="003872BF" w:rsidRDefault="003A037E" w:rsidP="003A037E">
      <w:r w:rsidRPr="003872BF">
        <w:rPr>
          <w:b/>
          <w:bCs/>
        </w:rPr>
        <w:t xml:space="preserve">Hoe lang blijven de Oekraïners? </w:t>
      </w:r>
      <w:r w:rsidRPr="003872BF">
        <w:rPr>
          <w:b/>
          <w:bCs/>
        </w:rPr>
        <w:br/>
      </w:r>
      <w:r w:rsidRPr="003872BF">
        <w:t xml:space="preserve">Dat is onbekend. De locatie blijft geopend voor opvang van Oekraïners zo lang als opvang noodzakelijk wordt geacht met een maximum van 5 jaar. </w:t>
      </w:r>
    </w:p>
    <w:p w14:paraId="3FC303CF" w14:textId="77777777" w:rsidR="003A037E" w:rsidRPr="003872BF" w:rsidRDefault="003A037E" w:rsidP="003A037E">
      <w:r w:rsidRPr="003872BF">
        <w:rPr>
          <w:b/>
          <w:bCs/>
        </w:rPr>
        <w:t>Waarom op deze locatie?</w:t>
      </w:r>
      <w:r w:rsidRPr="003872BF">
        <w:rPr>
          <w:b/>
          <w:bCs/>
        </w:rPr>
        <w:br/>
      </w:r>
      <w:r w:rsidRPr="003872BF">
        <w:t xml:space="preserve">Er is al opvang op De Ooi (school en </w:t>
      </w:r>
      <w:proofErr w:type="spellStart"/>
      <w:r w:rsidRPr="003872BF">
        <w:t>portocabins</w:t>
      </w:r>
      <w:proofErr w:type="spellEnd"/>
      <w:r w:rsidRPr="003872BF">
        <w:t xml:space="preserve">). De vraag blijft toenemen en we zijn gaan kijken naar geschikt gemeentelijk vastgoed. Deze locatie werd niet verkocht en kan nu met financiering vanuit het Rijk worden opgeknapt en geschikt gemaakt voor bewoning. </w:t>
      </w:r>
    </w:p>
    <w:p w14:paraId="3775F4EA" w14:textId="77777777" w:rsidR="003A037E" w:rsidRPr="003872BF" w:rsidRDefault="003A037E" w:rsidP="003A037E">
      <w:r w:rsidRPr="003872BF">
        <w:rPr>
          <w:b/>
          <w:bCs/>
        </w:rPr>
        <w:t xml:space="preserve">Wat gebeurt er met het gebouw als de Oekraïners vertrekken? </w:t>
      </w:r>
      <w:r w:rsidRPr="003872BF">
        <w:rPr>
          <w:b/>
          <w:bCs/>
        </w:rPr>
        <w:br/>
      </w:r>
      <w:r w:rsidRPr="003872BF">
        <w:t>Na verbouwing wordt het gebouw bewoond door vluchtelingen. Wanneer deze definitief vertrekken, is een eventuele toekomstige bestemming pas weer aan de orde.</w:t>
      </w:r>
    </w:p>
    <w:p w14:paraId="4341913F" w14:textId="77777777" w:rsidR="003A037E" w:rsidRPr="003872BF" w:rsidRDefault="003A037E" w:rsidP="003A037E">
      <w:r w:rsidRPr="003872BF">
        <w:rPr>
          <w:b/>
          <w:bCs/>
        </w:rPr>
        <w:t>Wat doen jullie aan (eventuele) geluidsoverlast?</w:t>
      </w:r>
      <w:r w:rsidRPr="003872BF">
        <w:rPr>
          <w:b/>
          <w:bCs/>
        </w:rPr>
        <w:br/>
      </w:r>
      <w:r w:rsidRPr="003872BF">
        <w:t>Op de bestaande opvanglocatie is een locatiemanager en/of beveiliging aanwezig. Er zijn korte lijnen met het crisisteam. Ook komen er huisregels waaraan de bewoners dienen te voldoen. De verwachting is dat de overlast beperkt blijft, waarbij gevraagd wordt om eventuele overlast te melden, zodat hierop gehandeld kan worden (zie contact).</w:t>
      </w:r>
    </w:p>
    <w:p w14:paraId="456DE85E" w14:textId="77777777" w:rsidR="003A037E" w:rsidRPr="003872BF" w:rsidRDefault="003A037E" w:rsidP="003A037E">
      <w:r w:rsidRPr="003872BF">
        <w:rPr>
          <w:b/>
          <w:bCs/>
        </w:rPr>
        <w:t xml:space="preserve">Wat gebeurt er als men zich niet houdt aan de huisregels? </w:t>
      </w:r>
      <w:r w:rsidRPr="003872BF">
        <w:rPr>
          <w:b/>
          <w:bCs/>
        </w:rPr>
        <w:br/>
      </w:r>
      <w:r w:rsidRPr="003872BF">
        <w:t xml:space="preserve">Er is een locatiemanager aanwezig. De bewoners van de opvanglocatie dienen de huisregels te volgen. Bij eventuele overtreding van de huisregels kan de locatiemanager één formele waarschuwing geven. Bij de tweede keer wordt de bewoner de toegang tot de opvanglocatie ontzegd. </w:t>
      </w:r>
    </w:p>
    <w:p w14:paraId="247826C2" w14:textId="77777777" w:rsidR="003A037E" w:rsidRPr="003872BF" w:rsidRDefault="003A037E" w:rsidP="003A037E">
      <w:r w:rsidRPr="003872BF">
        <w:rPr>
          <w:b/>
          <w:bCs/>
        </w:rPr>
        <w:t>Hoe is het geregeld rondom psychische hulp / problemen?</w:t>
      </w:r>
      <w:r w:rsidRPr="003872BF">
        <w:rPr>
          <w:b/>
          <w:bCs/>
        </w:rPr>
        <w:br/>
      </w:r>
      <w:r w:rsidRPr="003872BF">
        <w:t xml:space="preserve">De begeleiding op de locatie bepaalt per individu of hier behoefte aan is en stuurt eventueel door naar de huisarts. Daar gelden dezelfde mogelijkheden als voor iedereen. </w:t>
      </w:r>
    </w:p>
    <w:p w14:paraId="30739454" w14:textId="77777777" w:rsidR="003A037E" w:rsidRPr="003872BF" w:rsidRDefault="003A037E" w:rsidP="003A037E">
      <w:r w:rsidRPr="003872BF">
        <w:rPr>
          <w:b/>
          <w:bCs/>
        </w:rPr>
        <w:t xml:space="preserve">Wordt er ook gekeken naar andere (opvang)locaties in Doesburg? </w:t>
      </w:r>
      <w:r w:rsidRPr="003872BF">
        <w:rPr>
          <w:b/>
          <w:bCs/>
        </w:rPr>
        <w:br/>
      </w:r>
      <w:r w:rsidRPr="003872BF">
        <w:t xml:space="preserve">Op deze korte termijn is alleen deze opvanglocatie een optie. Er wordt ondertussen onderzocht welke locaties in Doesburg op termijn ook geschikt zijn voor opvang nu het er uitziet alsof de toestroom van vluchtelingen en asielzoekers voorlopig niet zal afnemen. </w:t>
      </w:r>
    </w:p>
    <w:p w14:paraId="5D0E28AA" w14:textId="77777777" w:rsidR="003A037E" w:rsidRPr="003872BF" w:rsidRDefault="003A037E" w:rsidP="003A037E">
      <w:r w:rsidRPr="003872BF">
        <w:rPr>
          <w:b/>
          <w:bCs/>
        </w:rPr>
        <w:t>Wat betekent de opvang voor de WOZ waarde van de woningen rondom deze opvanglocatie?</w:t>
      </w:r>
      <w:r w:rsidRPr="003872BF">
        <w:rPr>
          <w:b/>
          <w:bCs/>
        </w:rPr>
        <w:br/>
      </w:r>
      <w:r w:rsidRPr="003872BF">
        <w:t xml:space="preserve">De huidige werkwijze rondom de WOZ-waarde blijft ongewijzigd. Dit betekent dat begin 2025 de WOZ-waarden van het jaar 2024 worden vastgesteld. Indien blijkt uit cijfers dat de waarden van woningen significant wijzigen, dan wordt dit meegenomen bij de vaststelling ervan. </w:t>
      </w:r>
    </w:p>
    <w:p w14:paraId="033AECE9" w14:textId="77777777" w:rsidR="003A037E" w:rsidRPr="003872BF" w:rsidRDefault="003A037E" w:rsidP="003A037E">
      <w:r w:rsidRPr="003872BF">
        <w:rPr>
          <w:b/>
          <w:bCs/>
        </w:rPr>
        <w:lastRenderedPageBreak/>
        <w:t xml:space="preserve">Hoe wordt dit betaald? </w:t>
      </w:r>
      <w:r w:rsidRPr="003872BF">
        <w:rPr>
          <w:b/>
          <w:bCs/>
        </w:rPr>
        <w:br/>
      </w:r>
      <w:r w:rsidRPr="003872BF">
        <w:t>De verbouwingskosten komen voor rekening van het Rijk. Gemeenten ontvangen een vaste normvergoeding per dag per opvangplek. Met deze middelen kunnen gemeenten de kosten voor bijvoorbeeld huur, water en elektra betalen. Maar ook kosten voor de beheerder en de locatiemanager worden hiermee betaald.</w:t>
      </w:r>
      <w:r>
        <w:t xml:space="preserve"> </w:t>
      </w:r>
      <w:r w:rsidRPr="003872BF">
        <w:t>Gemeenten kunnen aanvullend een aanvraag indienen om gemaakte transitiekosten voor opvang van ontheemden in gemeentelijke opvang vergoed te krijgen. Hierbij kan gedacht worden aan kosten voor verbouw en ambtelijke capaciteit t.b.v. de realisatie van de gemeentelijke opvang.</w:t>
      </w:r>
    </w:p>
    <w:p w14:paraId="069F5062" w14:textId="77777777" w:rsidR="003A037E" w:rsidRPr="003872BF" w:rsidRDefault="003A037E" w:rsidP="003A037E">
      <w:r w:rsidRPr="003872BF">
        <w:rPr>
          <w:b/>
          <w:bCs/>
          <w:u w:val="single"/>
        </w:rPr>
        <w:t xml:space="preserve">Wat is het doel van de gemeente en waarom is opvang de betere oplossing voor Nieuwstraat </w:t>
      </w:r>
      <w:r w:rsidRPr="003872BF">
        <w:rPr>
          <w:b/>
          <w:bCs/>
          <w:u w:val="single"/>
        </w:rPr>
        <w:br/>
      </w:r>
      <w:r w:rsidRPr="003872BF">
        <w:rPr>
          <w:b/>
          <w:bCs/>
        </w:rPr>
        <w:t>In de brief van 07.10.2024 werd gesteld dat de verkoop van het pand niet naar tevredenheid was verlopen. Derhalve eerst opvang en daarna verkoop in de vorm van ca. 10 studio’s. Het rijk betaalt de renovatie kosten en we realiseren op termijn een hogere opbrengst. Is dit juist en is de geldnood opgelost?</w:t>
      </w:r>
      <w:r w:rsidRPr="003872BF">
        <w:rPr>
          <w:b/>
          <w:bCs/>
        </w:rPr>
        <w:br/>
      </w:r>
      <w:r w:rsidRPr="003872BF">
        <w:t>Er was maar 1 bieding. Die heeft niet het gewenste resultaat opgeleverd. Daarom is het niet gegund. Om die reden is er een haalbaarheidsonderzoek gedaan naar huisvesting ontheemde Oekraïners. De businesscase hiervan werd positief beoordeeld door het ministerie van Justitie en veiligheid. Het pand brengt na transformatie mogelijk een hogere opbrengst met zich mee. Dat heeft dan een positieve uitwerking op de gemeentelijke begroting. Het heeft geen effect op de lopende begroting. De gemeentelijke begroting voor 2025 is inmiddels door de gemeenteraad vastgesteld.</w:t>
      </w:r>
    </w:p>
    <w:p w14:paraId="28DB79C0" w14:textId="77777777" w:rsidR="003A037E" w:rsidRPr="003872BF" w:rsidRDefault="003A037E" w:rsidP="003A037E">
      <w:r w:rsidRPr="003872BF">
        <w:rPr>
          <w:b/>
          <w:bCs/>
        </w:rPr>
        <w:t>Verkoop nu bracht dus te weinig op. Hoeveel was het te weinig? Wat was de gewenste verkoopprijs?</w:t>
      </w:r>
      <w:r w:rsidRPr="003872BF">
        <w:br/>
        <w:t>Het verschil tussen de gewenste opbrengst en de bieding was dusdanig groot dat dit voor ons niet acceptabel was. Hierbij moet u denken aan enkele tonnen. Voor ons voldoende aanleiding om niet te gunnen.</w:t>
      </w:r>
    </w:p>
    <w:p w14:paraId="06DA836D" w14:textId="77777777" w:rsidR="003A037E" w:rsidRPr="003872BF" w:rsidRDefault="003A037E" w:rsidP="003A037E">
      <w:r w:rsidRPr="003872BF">
        <w:rPr>
          <w:b/>
          <w:bCs/>
        </w:rPr>
        <w:t>Verkoop na afloop van de opvang in de vorm van studio’s levert naar verwachting meer op. Hoeveel verschil moet dat minimaal zijn?</w:t>
      </w:r>
      <w:r w:rsidRPr="003872BF">
        <w:br/>
        <w:t>Dat is nu nog niet aan de orde / onbekend.</w:t>
      </w:r>
    </w:p>
    <w:p w14:paraId="07F0982C" w14:textId="77777777" w:rsidR="003A037E" w:rsidRPr="003872BF" w:rsidRDefault="003A037E" w:rsidP="003A037E">
      <w:r w:rsidRPr="003872BF">
        <w:rPr>
          <w:b/>
          <w:bCs/>
        </w:rPr>
        <w:t>Wat is de geschatte verkoopwaarde van de 10 studio’s in 20..?</w:t>
      </w:r>
      <w:r w:rsidRPr="003872BF">
        <w:br/>
        <w:t>Dat weten wij op dit moment niet.</w:t>
      </w:r>
    </w:p>
    <w:p w14:paraId="340A8838" w14:textId="77777777" w:rsidR="003A037E" w:rsidRPr="003872BF" w:rsidRDefault="003A037E" w:rsidP="003A037E">
      <w:pPr>
        <w:rPr>
          <w:b/>
          <w:bCs/>
        </w:rPr>
      </w:pPr>
      <w:r w:rsidRPr="003872BF">
        <w:rPr>
          <w:b/>
          <w:bCs/>
        </w:rPr>
        <w:t>Welke kosten zijn er gemoeid met de verbouw?</w:t>
      </w:r>
      <w:r w:rsidRPr="003872BF">
        <w:rPr>
          <w:b/>
          <w:bCs/>
        </w:rPr>
        <w:br/>
      </w:r>
      <w:r w:rsidRPr="003872BF">
        <w:t>Kosten verbouwing geschat op circa €600.000,-</w:t>
      </w:r>
      <w:r w:rsidRPr="003872BF">
        <w:rPr>
          <w:b/>
          <w:bCs/>
        </w:rPr>
        <w:br/>
      </w:r>
      <w:r w:rsidRPr="003872BF">
        <w:rPr>
          <w:b/>
          <w:bCs/>
        </w:rPr>
        <w:br/>
        <w:t>Is het pand na de verbouw nog een gemeentelijk monument en moet de architect de cultuurhistorische waarde van het pand in zijn ontwerp respecteren? Krijgen de omwonenden bij afwijkingen, hierover inspraak?</w:t>
      </w:r>
      <w:r w:rsidRPr="003872BF">
        <w:rPr>
          <w:b/>
          <w:bCs/>
        </w:rPr>
        <w:br/>
      </w:r>
      <w:r w:rsidRPr="003872BF">
        <w:lastRenderedPageBreak/>
        <w:t>Het pand blijft na verbouwing een gemeentelijk monument. Dat is ook een eis voor de architect.</w:t>
      </w:r>
    </w:p>
    <w:p w14:paraId="13189F54" w14:textId="77777777" w:rsidR="003A037E" w:rsidRPr="003872BF" w:rsidRDefault="003A037E" w:rsidP="003A037E">
      <w:pPr>
        <w:rPr>
          <w:b/>
          <w:bCs/>
        </w:rPr>
      </w:pPr>
      <w:r w:rsidRPr="003872BF">
        <w:rPr>
          <w:b/>
          <w:bCs/>
        </w:rPr>
        <w:t>De geraamde transitiekosten zullen door het ministerie vergoed worden. We weten allemaal dat ramingen maar zelden gerealiseerd worden. Wie draait er op voor de overschrijdingen?</w:t>
      </w:r>
      <w:r w:rsidRPr="003872BF">
        <w:rPr>
          <w:b/>
          <w:bCs/>
        </w:rPr>
        <w:br/>
      </w:r>
      <w:r w:rsidRPr="003872BF">
        <w:t>In de geraamde transitiekosten zijn stelposten opgenomen zoals bv asbestsanering. Eventuele overschrijdingen zijn via een addendum te declareren bij het ministerie.</w:t>
      </w:r>
    </w:p>
    <w:p w14:paraId="32A52695" w14:textId="77777777" w:rsidR="003A037E" w:rsidRPr="003872BF" w:rsidRDefault="003A037E" w:rsidP="003A037E">
      <w:r w:rsidRPr="003872BF">
        <w:rPr>
          <w:b/>
          <w:bCs/>
        </w:rPr>
        <w:t>Aan welke voorwaarden is de financiering door het ministerie verbonden?</w:t>
      </w:r>
      <w:r w:rsidRPr="003872BF">
        <w:rPr>
          <w:b/>
          <w:bCs/>
        </w:rPr>
        <w:br/>
      </w:r>
      <w:r w:rsidRPr="003872BF">
        <w:t>Conform Richtlijn Tijdelijke Bescherming voor Oekraïense Ontheemden.</w:t>
      </w:r>
    </w:p>
    <w:p w14:paraId="04C5E1C9" w14:textId="77777777" w:rsidR="003A037E" w:rsidRPr="003872BF" w:rsidRDefault="003A037E" w:rsidP="003A037E">
      <w:pPr>
        <w:rPr>
          <w:b/>
          <w:bCs/>
        </w:rPr>
      </w:pPr>
      <w:r w:rsidRPr="003872BF">
        <w:rPr>
          <w:b/>
          <w:bCs/>
        </w:rPr>
        <w:t>Hoe kan het ministerie de geraamde kosten goedkeuren terwijl de architect zijn plan nog niet af heeft? Wat is het bedrag van de raming en is dat inclusief architecten kosten?</w:t>
      </w:r>
      <w:r w:rsidRPr="003872BF">
        <w:rPr>
          <w:b/>
          <w:bCs/>
        </w:rPr>
        <w:br/>
      </w:r>
      <w:r w:rsidRPr="003872BF">
        <w:t>De businesscase was gebaseerd op een eerder restauratieplan met herbestemming dat gaf een goed beeld. De raming is inclusief alle kosten.</w:t>
      </w:r>
    </w:p>
    <w:p w14:paraId="367387F7" w14:textId="77777777" w:rsidR="003A037E" w:rsidRPr="003872BF" w:rsidRDefault="003A037E" w:rsidP="003A037E">
      <w:r w:rsidRPr="003872BF">
        <w:rPr>
          <w:b/>
          <w:bCs/>
        </w:rPr>
        <w:t>De gemeente ontvangt per Oekraïner in 2025 een vergoeding van ca. € 45,- per dag. Is dat voldoende om de huisvesting en eventuele andere met de opvang verband houdende kosten te dekken? Hoeveel geeft Doesburg nu per Oekraïner uit?</w:t>
      </w:r>
      <w:r w:rsidRPr="003872BF">
        <w:rPr>
          <w:b/>
          <w:bCs/>
        </w:rPr>
        <w:br/>
      </w:r>
      <w:r w:rsidRPr="003872BF">
        <w:t>De huidige kosten worden niet per persoon bijgehouden. De kosten vallen binnen het normbedrag. In de huidige begroting is al uitgegaan van het nieuwe normbedrag. Dit is akkoord bevonden door het Ministerie. Daarnaast mochten er afwijkingen zijn bestaat de mogelijkheid alle kosten exploitatie 1 op 1 door te belasten.</w:t>
      </w:r>
    </w:p>
    <w:p w14:paraId="0933E9CF" w14:textId="77777777" w:rsidR="003A037E" w:rsidRPr="003872BF" w:rsidRDefault="003A037E" w:rsidP="003A037E">
      <w:pPr>
        <w:rPr>
          <w:b/>
          <w:bCs/>
        </w:rPr>
      </w:pPr>
      <w:r w:rsidRPr="003872BF">
        <w:rPr>
          <w:b/>
          <w:bCs/>
        </w:rPr>
        <w:t xml:space="preserve">Ervan uitgaande dat de opvang uitsluitend Oekraïners betreft en dus eindig is, gaat de gemeente uiteindelijk over tot de verkoop van de studio’s. Op welke doelgroep is het ontwerp afgestemd en wat moet dan de minimumvraagprijs worden. </w:t>
      </w:r>
      <w:r w:rsidRPr="003872BF">
        <w:rPr>
          <w:b/>
          <w:bCs/>
        </w:rPr>
        <w:br/>
      </w:r>
      <w:r w:rsidRPr="003872BF">
        <w:t xml:space="preserve">De doelgroep moet passen binnen het gemeentelijk beleid vastgelegd in de </w:t>
      </w:r>
      <w:proofErr w:type="spellStart"/>
      <w:r w:rsidRPr="003872BF">
        <w:t>woonzorgwelzijnvisie</w:t>
      </w:r>
      <w:proofErr w:type="spellEnd"/>
      <w:r w:rsidRPr="003872BF">
        <w:t>. Het pand zal nadien in zijn geheel worden verkocht. Hiervoor zal t.z.t. een verkoopprocedure voor worden opgestart. Een vraagprijs is nu nog niet bekend.</w:t>
      </w:r>
    </w:p>
    <w:p w14:paraId="279D688B" w14:textId="77777777" w:rsidR="003A037E" w:rsidRPr="003872BF" w:rsidRDefault="003A037E" w:rsidP="003A037E">
      <w:pPr>
        <w:rPr>
          <w:b/>
          <w:bCs/>
        </w:rPr>
      </w:pPr>
      <w:r w:rsidRPr="003872BF">
        <w:rPr>
          <w:b/>
          <w:bCs/>
        </w:rPr>
        <w:t>Indien de 10 studio’s uiteindelijk niet aan 10 maar aan 1 geïnteresseerde verkocht worden mag deze de studio’s dan vrij verhuren?</w:t>
      </w:r>
      <w:r w:rsidRPr="003872BF">
        <w:rPr>
          <w:b/>
          <w:bCs/>
        </w:rPr>
        <w:br/>
      </w:r>
      <w:r w:rsidRPr="003872BF">
        <w:t xml:space="preserve">Dat is nu niet aan de orde. Dat bekijken we t.z.t. </w:t>
      </w:r>
    </w:p>
    <w:p w14:paraId="5CC054C4" w14:textId="77777777" w:rsidR="003A037E" w:rsidRPr="003872BF" w:rsidRDefault="003A037E" w:rsidP="003A037E">
      <w:pPr>
        <w:rPr>
          <w:b/>
          <w:bCs/>
          <w:u w:val="single"/>
        </w:rPr>
      </w:pPr>
      <w:r w:rsidRPr="003872BF">
        <w:rPr>
          <w:b/>
          <w:bCs/>
        </w:rPr>
        <w:t xml:space="preserve">Krijgen omwonenden bij interesse een voorrangsbehandeling? </w:t>
      </w:r>
      <w:r w:rsidRPr="003872BF">
        <w:rPr>
          <w:b/>
          <w:bCs/>
        </w:rPr>
        <w:br/>
      </w:r>
      <w:r w:rsidRPr="003872BF">
        <w:t>Dat is gezien wet- en regelgeving niet mogelijk. Bij verkoop is ook het zogenaamde Didamarrest van toepassing. Wat zoveel betekent dat een gemeente niet 1 op 1 mag onderhandelen met één partij.</w:t>
      </w:r>
    </w:p>
    <w:p w14:paraId="5980CCDA" w14:textId="77777777" w:rsidR="003A037E" w:rsidRPr="003872BF" w:rsidRDefault="003A037E" w:rsidP="003A037E">
      <w:pPr>
        <w:rPr>
          <w:b/>
          <w:bCs/>
          <w:u w:val="single"/>
        </w:rPr>
      </w:pPr>
      <w:r w:rsidRPr="003872BF">
        <w:rPr>
          <w:b/>
          <w:bCs/>
          <w:u w:val="single"/>
        </w:rPr>
        <w:t>Welke hindernissen moeten er genomen worden om aan wetgeving te voldoen.</w:t>
      </w:r>
      <w:r w:rsidRPr="003872BF">
        <w:rPr>
          <w:b/>
          <w:bCs/>
          <w:u w:val="single"/>
        </w:rPr>
        <w:br/>
      </w:r>
      <w:r w:rsidRPr="003872BF">
        <w:rPr>
          <w:b/>
          <w:bCs/>
        </w:rPr>
        <w:t xml:space="preserve">Het pand heeft nu een kantoorbestemming met toestemming voor 1 woning op de eerste etage. Voor 10 studio’s zal de omgevingsvergunning dus gewijzigd moeten </w:t>
      </w:r>
      <w:r w:rsidRPr="003872BF">
        <w:rPr>
          <w:b/>
          <w:bCs/>
        </w:rPr>
        <w:lastRenderedPageBreak/>
        <w:t>worden. Is dat juist?</w:t>
      </w:r>
      <w:r w:rsidRPr="003872BF">
        <w:t xml:space="preserve"> </w:t>
      </w:r>
      <w:r w:rsidRPr="003872BF">
        <w:rPr>
          <w:b/>
          <w:bCs/>
          <w:u w:val="single"/>
        </w:rPr>
        <w:br/>
      </w:r>
      <w:r w:rsidRPr="003872BF">
        <w:t xml:space="preserve">Per 1 januari 2024 zijn - als gevolg van de Omgevingswet - alle bestemmingsplannen onderdeel geworden van het (tijdelijk deel) omgevingsplan. Deze planologische regels staan op locatie inderdaad maximaal één zelfstandige wooneenheid binnen het hoofdgebouw toe, welke uitsluitend op de verdieping(en) boven de begane grondbouwlaag gesitueerd dient te zijn. Dit betekent dat middels een omgevingsvergunning afgeweken moet worden van het omgevingsplan voor het transformeren van het pand naar tien studio’s. </w:t>
      </w:r>
    </w:p>
    <w:p w14:paraId="3D3FA561" w14:textId="77777777" w:rsidR="003A037E" w:rsidRPr="003872BF" w:rsidRDefault="003A037E" w:rsidP="003A037E">
      <w:r w:rsidRPr="003872BF">
        <w:t>De omgevingsvergunning behelst in ieder geval het bouwen, het wijzigen van het monument en het afwijken van de voorwaarden omgevingsplan (bestemmingsplan). De aanvraag omgevingsvergunning wordt ingediend bij de Omgevingsdienst (ODRA) en zal door deze instantie worden getoetst aan de geldende wet- en regelgeving. Zij handelen de aanvraag af onder mandaat van B&amp;W.</w:t>
      </w:r>
    </w:p>
    <w:p w14:paraId="4DB86071" w14:textId="77777777" w:rsidR="003A037E" w:rsidRPr="003872BF" w:rsidRDefault="003A037E" w:rsidP="003A037E">
      <w:r w:rsidRPr="003872BF">
        <w:rPr>
          <w:b/>
          <w:bCs/>
        </w:rPr>
        <w:t xml:space="preserve">Op de site van de gemeente Doesburg staat over gemeente monumenten het volgende: </w:t>
      </w:r>
      <w:r w:rsidRPr="003872BF">
        <w:rPr>
          <w:b/>
          <w:bCs/>
        </w:rPr>
        <w:br/>
        <w:t>Wat zijn de regels voor een gemeentelijk monument?</w:t>
      </w:r>
      <w:r w:rsidRPr="003872BF">
        <w:rPr>
          <w:b/>
          <w:bCs/>
        </w:rPr>
        <w:br/>
        <w:t>Een monumentenverordening regelt dat voor activiteiten zoals verbouwing, verplaatsing of sloop van een gemeentelijk monument, een omgevingsvergunning van de gemeente is vereist. De aanwijzing als monument is een besluit in de zin van de Algemene wet bestuursrecht.</w:t>
      </w:r>
      <w:r w:rsidRPr="003872BF">
        <w:rPr>
          <w:b/>
          <w:bCs/>
        </w:rPr>
        <w:br/>
      </w:r>
      <w:r w:rsidRPr="003872BF">
        <w:t>Dat zijn 2 verschillende zaken. Het besluit tot aanwijzen van het pand als gemeentelijk monument is jaren geleden gedaan en inmiddels onherroepelijk. De omgevingsvergunning voor het wijzigen van het monument wordt nog aangevraagd.</w:t>
      </w:r>
    </w:p>
    <w:p w14:paraId="35589F9A" w14:textId="77777777" w:rsidR="003A037E" w:rsidRPr="003872BF" w:rsidRDefault="003A037E" w:rsidP="003A037E">
      <w:r w:rsidRPr="003872BF">
        <w:rPr>
          <w:b/>
          <w:bCs/>
        </w:rPr>
        <w:t>Is de omgevingsvergunning wijziging ook na vertrek van de Oekraïense vluchtelingen van kracht. Of moet dat dan weer opnieuw gebeuren?</w:t>
      </w:r>
      <w:r w:rsidRPr="003872BF">
        <w:rPr>
          <w:b/>
          <w:bCs/>
        </w:rPr>
        <w:br/>
      </w:r>
      <w:r w:rsidRPr="003872BF">
        <w:t>De omgevingsvergunning ziet toe op de wijziging zelf en heeft in beginsel geen relatie met de huisvesting voor vluchtelingen. Als na vertrek er geen nieuwe wijzigingen aan het pand worden doorgevoerd is ook geen nieuwe omgevingsvergunning vereist.</w:t>
      </w:r>
    </w:p>
    <w:p w14:paraId="23EF948A" w14:textId="77777777" w:rsidR="003A037E" w:rsidRPr="003872BF" w:rsidRDefault="003A037E" w:rsidP="003A037E">
      <w:pPr>
        <w:rPr>
          <w:b/>
          <w:bCs/>
        </w:rPr>
      </w:pPr>
      <w:r w:rsidRPr="003872BF">
        <w:rPr>
          <w:b/>
          <w:bCs/>
        </w:rPr>
        <w:t>Naar verluidt zit er behoorlijk wat asbest in het pand. Gaat dat allemaal verwijderd worden?</w:t>
      </w:r>
      <w:r w:rsidRPr="003872BF">
        <w:rPr>
          <w:b/>
          <w:bCs/>
        </w:rPr>
        <w:br/>
      </w:r>
      <w:r w:rsidRPr="003872BF">
        <w:t>Ja</w:t>
      </w:r>
    </w:p>
    <w:p w14:paraId="39223173" w14:textId="77777777" w:rsidR="003A037E" w:rsidRPr="003872BF" w:rsidRDefault="003A037E" w:rsidP="003A037E">
      <w:r w:rsidRPr="003872BF">
        <w:rPr>
          <w:b/>
          <w:bCs/>
        </w:rPr>
        <w:t>Indien ja. Is er een risico inventarisatie gemaakt? En wat zijn de gevolgen voor de direct omwonenden?</w:t>
      </w:r>
      <w:r w:rsidRPr="003872BF">
        <w:rPr>
          <w:b/>
          <w:bCs/>
        </w:rPr>
        <w:br/>
      </w:r>
      <w:r w:rsidRPr="003872BF">
        <w:t>Ja, de gevolgen voor de omgeving zijn nihil.</w:t>
      </w:r>
    </w:p>
    <w:p w14:paraId="6FCFCEE8" w14:textId="77777777" w:rsidR="003A037E" w:rsidRPr="003872BF" w:rsidRDefault="003A037E" w:rsidP="003A037E">
      <w:pPr>
        <w:rPr>
          <w:b/>
          <w:bCs/>
        </w:rPr>
      </w:pPr>
      <w:r w:rsidRPr="003872BF">
        <w:rPr>
          <w:b/>
          <w:bCs/>
        </w:rPr>
        <w:t>Zijn er flora en/of fauna zaken die onderzocht moeten worden?</w:t>
      </w:r>
      <w:r w:rsidRPr="003872BF">
        <w:rPr>
          <w:b/>
          <w:bCs/>
        </w:rPr>
        <w:br/>
      </w:r>
      <w:r w:rsidRPr="003872BF">
        <w:t>Voor zover nu bekend niet.</w:t>
      </w:r>
    </w:p>
    <w:p w14:paraId="12419B16" w14:textId="77777777" w:rsidR="003A037E" w:rsidRPr="003872BF" w:rsidRDefault="003A037E" w:rsidP="003A037E">
      <w:r w:rsidRPr="003872BF">
        <w:rPr>
          <w:b/>
          <w:bCs/>
        </w:rPr>
        <w:t>Het GOO/COA vastgoed Leadsbureau moet een check doen op technische, bestuurlijke en commerciële haalbaarheid. Heeft die al plaats gevonden?</w:t>
      </w:r>
      <w:r w:rsidRPr="003872BF">
        <w:rPr>
          <w:b/>
          <w:bCs/>
        </w:rPr>
        <w:br/>
      </w:r>
      <w:r w:rsidRPr="003872BF">
        <w:lastRenderedPageBreak/>
        <w:t>Het Ministerie heeft een check op de business case gedaan. Deze is akkoord bevonden.</w:t>
      </w:r>
      <w:r w:rsidRPr="003872BF">
        <w:br/>
        <w:t>Bestuurlijk draagvlak komt uit het voordragen van de business case naar voren</w:t>
      </w:r>
      <w:r w:rsidRPr="003872BF">
        <w:br/>
        <w:t>Technische haalbaarheid, komt voort uit eerder en recent onderzoek</w:t>
      </w:r>
    </w:p>
    <w:p w14:paraId="79E757C1" w14:textId="77777777" w:rsidR="003A037E" w:rsidRPr="003872BF" w:rsidRDefault="003A037E" w:rsidP="003A037E">
      <w:pPr>
        <w:rPr>
          <w:b/>
          <w:bCs/>
        </w:rPr>
      </w:pPr>
      <w:r w:rsidRPr="003872BF">
        <w:rPr>
          <w:b/>
          <w:bCs/>
        </w:rPr>
        <w:t>Indien ja, kunnen we het eindrapport inzien</w:t>
      </w:r>
      <w:r w:rsidRPr="003872BF">
        <w:rPr>
          <w:b/>
          <w:bCs/>
        </w:rPr>
        <w:br/>
      </w:r>
      <w:r w:rsidRPr="003872BF">
        <w:t xml:space="preserve">Alle definitieve en openbare stukken die er zijn komen op onsdoesburg.nl.   . </w:t>
      </w:r>
    </w:p>
    <w:p w14:paraId="3B1E933B" w14:textId="77777777" w:rsidR="003A037E" w:rsidRPr="003872BF" w:rsidRDefault="003A037E" w:rsidP="003A037E">
      <w:r w:rsidRPr="003872BF">
        <w:rPr>
          <w:b/>
          <w:bCs/>
        </w:rPr>
        <w:t>Als er 10 bewoonde studio’s bijkomen zal de verkeer- en parkeerdruk verder toenemen. Is daar over nagedacht?</w:t>
      </w:r>
      <w:r w:rsidRPr="003872BF">
        <w:rPr>
          <w:b/>
          <w:bCs/>
        </w:rPr>
        <w:br/>
      </w:r>
      <w:r w:rsidRPr="003872BF">
        <w:t>Dit onderdeel wordt meegenomen in de toetsing van de aanvraag. Er zijn parkeerplaatsen op het eigenterrein beschikbaar. Of deze voldoende zijn zal getoetst worden aan de betreffende regelgeving.</w:t>
      </w:r>
    </w:p>
    <w:p w14:paraId="1F030BB0" w14:textId="77777777" w:rsidR="003A037E" w:rsidRPr="003872BF" w:rsidRDefault="003A037E" w:rsidP="003A037E">
      <w:pPr>
        <w:rPr>
          <w:b/>
          <w:bCs/>
        </w:rPr>
      </w:pPr>
      <w:r w:rsidRPr="003872BF">
        <w:rPr>
          <w:b/>
          <w:bCs/>
        </w:rPr>
        <w:t>Is er al besluitvorming geweest? Indien niet, wanneer gaat besluitvorming plaatsvinden en staat deze open voor bezwaar en beroep?</w:t>
      </w:r>
      <w:r w:rsidRPr="003872BF">
        <w:rPr>
          <w:b/>
          <w:bCs/>
        </w:rPr>
        <w:br/>
      </w:r>
      <w:r w:rsidRPr="003872BF">
        <w:t xml:space="preserve">Nee, er is nog geen formeel besluit genomen. De aanvraag moet nog worden ingediend. Het besluit wordt binnen 8 weken na indiening verwacht. Tegen het besluit is de normale rechtsgang van toepassing, dus ook bezwaar en beroep. De aanvraag én het besluit worden gepubliceerd op </w:t>
      </w:r>
      <w:hyperlink r:id="rId4" w:history="1">
        <w:r w:rsidRPr="003872BF">
          <w:rPr>
            <w:rStyle w:val="Hyperlink"/>
          </w:rPr>
          <w:t>www.officielebekendmakingen.nl</w:t>
        </w:r>
      </w:hyperlink>
      <w:r w:rsidRPr="003872BF">
        <w:t xml:space="preserve"> en op de gemeentepagina in de Regiobode en www.onsdoesburg.nl</w:t>
      </w:r>
    </w:p>
    <w:p w14:paraId="52E41CD4" w14:textId="77777777" w:rsidR="003A037E" w:rsidRPr="003872BF" w:rsidRDefault="003A037E" w:rsidP="003A037E">
      <w:r w:rsidRPr="003872BF">
        <w:rPr>
          <w:b/>
          <w:bCs/>
        </w:rPr>
        <w:t>Komen onze vragen met de antwoorden op ons Doesburg te staan? Op dit moment 10.12.2024  staat er eigenlijk niets anders op dan de aan de omwonenden verstuurde brieven. Van echte informatie is er op dit moment totaal geen sprake. Waarom wordt er zo weinig informatie gedeeld?</w:t>
      </w:r>
      <w:r w:rsidRPr="003872BF">
        <w:rPr>
          <w:b/>
          <w:bCs/>
        </w:rPr>
        <w:br/>
      </w:r>
      <w:r w:rsidRPr="003872BF">
        <w:t>Ja. Zodra er iets te delen valt wordt dit op Ons Doesburg gedeeld. Wat er niet is kan ook niet gedeeld worden.</w:t>
      </w:r>
    </w:p>
    <w:p w14:paraId="1432CC35" w14:textId="77777777" w:rsidR="003A037E" w:rsidRPr="003872BF" w:rsidRDefault="003A037E" w:rsidP="003A037E">
      <w:r w:rsidRPr="003872BF">
        <w:rPr>
          <w:b/>
          <w:bCs/>
          <w:u w:val="single"/>
        </w:rPr>
        <w:t>Wie worden de beoogde nieuwe bewoners?</w:t>
      </w:r>
      <w:r w:rsidRPr="003872BF">
        <w:rPr>
          <w:b/>
          <w:bCs/>
          <w:u w:val="single"/>
        </w:rPr>
        <w:br/>
      </w:r>
      <w:r w:rsidRPr="003872BF">
        <w:rPr>
          <w:b/>
          <w:bCs/>
        </w:rPr>
        <w:t>Op 07.10.2024 werd er geschreven: Renovatie van het gebouw voor de opvang van 40 Oekraïners. Op 04.12.2024 gaat het ineens over vluchtelingen. Het woord “Oekraïense” of Oekraïne komt in de hele brief niet meer voor. Is vergeten er Oekraïense voor te zetten of is het nu de bedoeling om vluchtelingen uit alle windstreken op te vangen?</w:t>
      </w:r>
      <w:r w:rsidRPr="003872BF">
        <w:rPr>
          <w:b/>
          <w:bCs/>
        </w:rPr>
        <w:br/>
      </w:r>
      <w:r w:rsidRPr="003872BF">
        <w:t xml:space="preserve">Het gaat om circa 40 vluchtelingen uit de Oekraïne.  </w:t>
      </w:r>
    </w:p>
    <w:p w14:paraId="7BD0C2E6" w14:textId="77777777" w:rsidR="003A037E" w:rsidRPr="003872BF" w:rsidRDefault="003A037E" w:rsidP="003A037E">
      <w:pPr>
        <w:rPr>
          <w:b/>
          <w:bCs/>
        </w:rPr>
      </w:pPr>
      <w:r w:rsidRPr="003872BF">
        <w:rPr>
          <w:b/>
          <w:bCs/>
        </w:rPr>
        <w:t>In Oekraïne kan het, vrede worden. In de rest van de wereld zal er nooit vrede zijn. Hoe lang wil Doesburg (Oekraïense) vluchtelingen opvangen in dit pand?</w:t>
      </w:r>
      <w:r w:rsidRPr="003872BF">
        <w:rPr>
          <w:b/>
          <w:bCs/>
        </w:rPr>
        <w:br/>
      </w:r>
      <w:r w:rsidRPr="003872BF">
        <w:t xml:space="preserve">De Oekraïense vluchtelingen worden maximaal 5 jaar in het pand Nieuwstraat 2-4 gehuisvest, tenzij de noodzaak eerder verdwijnt. </w:t>
      </w:r>
    </w:p>
    <w:p w14:paraId="12D1F3DC" w14:textId="77777777" w:rsidR="003A037E" w:rsidRPr="003872BF" w:rsidRDefault="003A037E" w:rsidP="003A037E">
      <w:pPr>
        <w:rPr>
          <w:b/>
          <w:bCs/>
        </w:rPr>
      </w:pPr>
      <w:r w:rsidRPr="003872BF">
        <w:rPr>
          <w:b/>
          <w:bCs/>
        </w:rPr>
        <w:t>Worden in de studio’s alleen families of ook individuen opgevangen?</w:t>
      </w:r>
      <w:r w:rsidRPr="003872BF">
        <w:rPr>
          <w:b/>
          <w:bCs/>
        </w:rPr>
        <w:br/>
      </w:r>
      <w:r w:rsidRPr="003872BF">
        <w:t xml:space="preserve">Zowel families als individuen zijn mogelijk. </w:t>
      </w:r>
    </w:p>
    <w:p w14:paraId="1B84ED9B" w14:textId="77777777" w:rsidR="003A037E" w:rsidRPr="003872BF" w:rsidRDefault="003A037E" w:rsidP="003A037E">
      <w:pPr>
        <w:rPr>
          <w:b/>
          <w:bCs/>
          <w:u w:val="single"/>
        </w:rPr>
      </w:pPr>
      <w:r w:rsidRPr="003872BF">
        <w:rPr>
          <w:b/>
          <w:bCs/>
          <w:u w:val="single"/>
        </w:rPr>
        <w:t>Wooncomfort/Privacy.</w:t>
      </w:r>
    </w:p>
    <w:p w14:paraId="559C0D01" w14:textId="77777777" w:rsidR="003A037E" w:rsidRPr="003872BF" w:rsidRDefault="003A037E" w:rsidP="003A037E">
      <w:pPr>
        <w:rPr>
          <w:b/>
          <w:bCs/>
        </w:rPr>
      </w:pPr>
      <w:r w:rsidRPr="003872BF">
        <w:rPr>
          <w:b/>
          <w:bCs/>
        </w:rPr>
        <w:lastRenderedPageBreak/>
        <w:t>Wordt er rekening gehouden met de privacy van de direct omwonenden? (Inkijk, geluidsoverlast van airco’s en/of warmtepompen en uittredend licht)</w:t>
      </w:r>
      <w:r w:rsidRPr="003872BF">
        <w:rPr>
          <w:b/>
          <w:bCs/>
        </w:rPr>
        <w:br/>
      </w:r>
      <w:r w:rsidRPr="003872BF">
        <w:t>Hier wordt voor zover mogelijk rekening mee gehouden.</w:t>
      </w:r>
    </w:p>
    <w:p w14:paraId="5EABB3F5" w14:textId="77777777" w:rsidR="003A037E" w:rsidRPr="003872BF" w:rsidRDefault="003A037E" w:rsidP="003A037E">
      <w:r w:rsidRPr="003872BF">
        <w:rPr>
          <w:b/>
          <w:bCs/>
        </w:rPr>
        <w:t>Is de gemeente bereid de omwonenden te compenseren voor verlies van privacy en waardevermindering van panden.  (Planschade)</w:t>
      </w:r>
      <w:r w:rsidRPr="003872BF">
        <w:rPr>
          <w:b/>
          <w:bCs/>
        </w:rPr>
        <w:br/>
      </w:r>
      <w:r w:rsidRPr="003872BF">
        <w:t xml:space="preserve">Met de inwerkingtreding van de Omgevingswet is planschade omgevormd tot het bredere begrip ‘nadeelcompensatie’ (voor meer informatie zie ook </w:t>
      </w:r>
      <w:hyperlink r:id="rId5" w:history="1">
        <w:r w:rsidRPr="003872BF">
          <w:rPr>
            <w:rStyle w:val="Hyperlink"/>
          </w:rPr>
          <w:t>Nadeelcompensatie | Gemeente Doesburg</w:t>
        </w:r>
      </w:hyperlink>
      <w:r w:rsidRPr="003872BF">
        <w:t>). De verwachting is dat als gevolg van deze ontwikkeling hier geen sprake van is.</w:t>
      </w:r>
    </w:p>
    <w:p w14:paraId="7C239A9D" w14:textId="77777777" w:rsidR="003A037E" w:rsidRPr="003872BF" w:rsidRDefault="003A037E" w:rsidP="003A037E">
      <w:r w:rsidRPr="003872BF">
        <w:rPr>
          <w:b/>
          <w:bCs/>
        </w:rPr>
        <w:t xml:space="preserve">Heeft de gemeente een budget voor Planschade </w:t>
      </w:r>
      <w:proofErr w:type="spellStart"/>
      <w:r w:rsidRPr="003872BF">
        <w:rPr>
          <w:b/>
          <w:bCs/>
        </w:rPr>
        <w:t>a.g.v.</w:t>
      </w:r>
      <w:proofErr w:type="spellEnd"/>
      <w:r w:rsidRPr="003872BF">
        <w:rPr>
          <w:b/>
          <w:bCs/>
        </w:rPr>
        <w:t xml:space="preserve"> omgevingsvergunning wijziging Nieuwstraat 2-4? Indien Ja wat is er gebudgetteerd?</w:t>
      </w:r>
      <w:r w:rsidRPr="003872BF">
        <w:br/>
        <w:t>Dat is niet van toepassing.</w:t>
      </w:r>
    </w:p>
    <w:p w14:paraId="7CEF665A" w14:textId="77777777" w:rsidR="003A037E" w:rsidRPr="003872BF" w:rsidRDefault="003A037E" w:rsidP="003A037E">
      <w:pPr>
        <w:rPr>
          <w:b/>
          <w:bCs/>
          <w:u w:val="single"/>
        </w:rPr>
      </w:pPr>
      <w:r w:rsidRPr="003872BF">
        <w:rPr>
          <w:b/>
          <w:bCs/>
          <w:u w:val="single"/>
        </w:rPr>
        <w:t>Wat zou een alternatief gebruik van Nieuwstraat 2-4 kunnen zijn als de voorgenomen plannen geen doorgang kunnen vinden?</w:t>
      </w:r>
    </w:p>
    <w:p w14:paraId="07368B80" w14:textId="77777777" w:rsidR="003A037E" w:rsidRPr="003872BF" w:rsidRDefault="003A037E" w:rsidP="003A037E">
      <w:pPr>
        <w:rPr>
          <w:b/>
          <w:bCs/>
        </w:rPr>
      </w:pPr>
      <w:r w:rsidRPr="003872BF">
        <w:rPr>
          <w:b/>
          <w:bCs/>
        </w:rPr>
        <w:t>Terug naar de oorspronkelijke functie? Het was een School. Prima locatie voor het geven van cursussen en opleidingen. Overnachten en Catering via b.v. het Stadshotel.</w:t>
      </w:r>
    </w:p>
    <w:p w14:paraId="52926A44" w14:textId="77777777" w:rsidR="003A037E" w:rsidRPr="003872BF" w:rsidRDefault="003A037E" w:rsidP="003A037E">
      <w:pPr>
        <w:rPr>
          <w:b/>
          <w:bCs/>
        </w:rPr>
      </w:pPr>
      <w:r w:rsidRPr="003872BF">
        <w:rPr>
          <w:b/>
          <w:bCs/>
        </w:rPr>
        <w:t>Onderbrengen van Fysiotherapeuten, tandartsen, fitness etc.</w:t>
      </w:r>
    </w:p>
    <w:p w14:paraId="56039874" w14:textId="77777777" w:rsidR="003A037E" w:rsidRPr="003872BF" w:rsidRDefault="003A037E" w:rsidP="003A037E">
      <w:pPr>
        <w:rPr>
          <w:b/>
          <w:bCs/>
        </w:rPr>
      </w:pPr>
      <w:r w:rsidRPr="003872BF">
        <w:rPr>
          <w:b/>
          <w:bCs/>
        </w:rPr>
        <w:t xml:space="preserve">Ubbink en </w:t>
      </w:r>
      <w:proofErr w:type="spellStart"/>
      <w:r w:rsidRPr="003872BF">
        <w:rPr>
          <w:b/>
          <w:bCs/>
        </w:rPr>
        <w:t>Kühne</w:t>
      </w:r>
      <w:proofErr w:type="spellEnd"/>
      <w:r w:rsidRPr="003872BF">
        <w:rPr>
          <w:b/>
          <w:bCs/>
        </w:rPr>
        <w:t xml:space="preserve"> &amp; Nagel wilden onlangs uitbreiden!  Zij kunnen hier prima kantoor houden en de bij hen daardoor vrijgekomen ruimte benutten voor andere bedrijfsactiviteiten. </w:t>
      </w:r>
    </w:p>
    <w:p w14:paraId="62FC8D9A" w14:textId="77777777" w:rsidR="003A037E" w:rsidRPr="003872BF" w:rsidRDefault="003A037E" w:rsidP="003A037E">
      <w:r w:rsidRPr="003872BF">
        <w:t>Dank voor deze suggesties</w:t>
      </w:r>
    </w:p>
    <w:p w14:paraId="7DA951F8" w14:textId="77777777" w:rsidR="005D3E62" w:rsidRDefault="005D3E62" w:rsidP="005D3E62">
      <w:r w:rsidRPr="005F0613">
        <w:rPr>
          <w:b/>
          <w:bCs/>
        </w:rPr>
        <w:t>Wat zijn de termijnen / planning / tussenstappen verbouwing</w:t>
      </w:r>
      <w:r>
        <w:rPr>
          <w:b/>
          <w:bCs/>
        </w:rPr>
        <w:br/>
      </w:r>
      <w:r>
        <w:t xml:space="preserve">Op dit moment zitten we nog te vroeg in het proces om een complete planning te geven van de bouwwerkzaamheden. Zodra dit bekend is, melden we dit hier op </w:t>
      </w:r>
      <w:hyperlink r:id="rId6" w:history="1">
        <w:r w:rsidRPr="00CE60D2">
          <w:rPr>
            <w:rStyle w:val="Hyperlink"/>
          </w:rPr>
          <w:t>www.onsdoesburg.nl</w:t>
        </w:r>
      </w:hyperlink>
      <w:r>
        <w:t xml:space="preserve">. Wanneer u zich inschrijft met uw emailadres, krijgt u meldingen zodra er wat nieuws geplaatst is.   </w:t>
      </w:r>
    </w:p>
    <w:p w14:paraId="63BA9DBD" w14:textId="77777777" w:rsidR="005D3E62" w:rsidRPr="00462549" w:rsidRDefault="005D3E62" w:rsidP="005D3E62">
      <w:pPr>
        <w:rPr>
          <w:b/>
          <w:bCs/>
        </w:rPr>
      </w:pPr>
      <w:r w:rsidRPr="00462549">
        <w:rPr>
          <w:b/>
          <w:bCs/>
        </w:rPr>
        <w:t>Er wordt aangegeven dat jullie denken dat bewoning door de Oekraïners vanaf maart 2025 mogelijk is. Jullie zijn wel erg positief over de doorlooptijden. Er moeten toch allerlei onderzoeken worden uitgevoerd?</w:t>
      </w:r>
      <w:r>
        <w:rPr>
          <w:b/>
          <w:bCs/>
        </w:rPr>
        <w:t xml:space="preserve"> </w:t>
      </w:r>
      <w:r>
        <w:rPr>
          <w:b/>
          <w:bCs/>
        </w:rPr>
        <w:br/>
      </w:r>
      <w:r w:rsidRPr="00B1322B">
        <w:t>De streefdatum is maart 2025. Wij zijn er ons van bewust dat dit ambitieus is, maar de noodzaak is hoog. Als het allemaal meezit dan komen we een heel eind.</w:t>
      </w:r>
      <w:r>
        <w:t xml:space="preserve"> </w:t>
      </w:r>
    </w:p>
    <w:p w14:paraId="0942453D" w14:textId="77777777" w:rsidR="005D3E62" w:rsidRDefault="005D3E62" w:rsidP="005D3E62">
      <w:r w:rsidRPr="00DC5876">
        <w:rPr>
          <w:b/>
          <w:bCs/>
        </w:rPr>
        <w:t>Er zijn toch veel geschiktere locaties? Denk aan het leegstaande pand van Philadelphia in Angerlo.</w:t>
      </w:r>
      <w:r>
        <w:t xml:space="preserve"> </w:t>
      </w:r>
      <w:r>
        <w:br/>
        <w:t xml:space="preserve">Iedere gemeente heeft z’n eigen opgave. Het pand aan de Nieuwstraat is op dit moment voor de gemeente Doesburg de enige snel realiseerbare mogelijkheid.  </w:t>
      </w:r>
    </w:p>
    <w:p w14:paraId="4E66E603" w14:textId="77777777" w:rsidR="005D3E62" w:rsidRDefault="005D3E62" w:rsidP="005D3E62">
      <w:r w:rsidRPr="00195776">
        <w:rPr>
          <w:b/>
          <w:bCs/>
        </w:rPr>
        <w:lastRenderedPageBreak/>
        <w:t>Wat is de taakstelling van Doesburg</w:t>
      </w:r>
      <w:r>
        <w:rPr>
          <w:b/>
          <w:bCs/>
        </w:rPr>
        <w:br/>
      </w:r>
      <w:r>
        <w:t>156 Oekraïners / asielzoekers</w:t>
      </w:r>
    </w:p>
    <w:p w14:paraId="5C92EB69" w14:textId="77777777" w:rsidR="005D3E62" w:rsidRDefault="005D3E62" w:rsidP="005D3E62">
      <w:r w:rsidRPr="00BB089B">
        <w:rPr>
          <w:b/>
          <w:bCs/>
        </w:rPr>
        <w:t>Er wordt nu flink geïnvesteerd. Wat als het straks niet meer nodig is, bijvoorbeeld omdat de behoefte terugloopt?</w:t>
      </w:r>
      <w:r>
        <w:br/>
        <w:t xml:space="preserve">Jaarlijks wordt er een richtlijn vastgesteld. De businesscase loopt tot maart 2027. </w:t>
      </w:r>
    </w:p>
    <w:p w14:paraId="0B5E11AF" w14:textId="77777777" w:rsidR="005D3E62" w:rsidRDefault="005D3E62" w:rsidP="005D3E62">
      <w:r w:rsidRPr="00F33B2C">
        <w:rPr>
          <w:b/>
          <w:bCs/>
        </w:rPr>
        <w:t>De gemeente is niet transparant in het delen van informatie. Laat ons zien hoe we het verloop kunnen volgen.</w:t>
      </w:r>
      <w:r>
        <w:br/>
        <w:t xml:space="preserve">Op </w:t>
      </w:r>
      <w:hyperlink r:id="rId7" w:history="1">
        <w:r w:rsidRPr="00CE60D2">
          <w:rPr>
            <w:rStyle w:val="Hyperlink"/>
          </w:rPr>
          <w:t>www.onsdoesburg.nl</w:t>
        </w:r>
      </w:hyperlink>
      <w:r>
        <w:t xml:space="preserve"> kunt u het verloop volgen. Hier worden alle definitieve en openbare stukken gedeeld.</w:t>
      </w:r>
    </w:p>
    <w:p w14:paraId="32D927B0" w14:textId="77777777" w:rsidR="005D3E62" w:rsidRDefault="005D3E62" w:rsidP="005D3E62">
      <w:r w:rsidRPr="001415EE">
        <w:rPr>
          <w:b/>
          <w:bCs/>
        </w:rPr>
        <w:t>Wij maken ons zorgen om onze privacy.</w:t>
      </w:r>
      <w:r>
        <w:t xml:space="preserve"> </w:t>
      </w:r>
      <w:r>
        <w:br/>
        <w:t xml:space="preserve">Deze zorg wordt meegenomen. Er is ruimte hier aandacht aan te besteden. </w:t>
      </w:r>
    </w:p>
    <w:p w14:paraId="4FD45EDB" w14:textId="77777777" w:rsidR="005D3E62" w:rsidRDefault="005D3E62" w:rsidP="005D3E62">
      <w:r w:rsidRPr="00EF457E">
        <w:rPr>
          <w:b/>
          <w:bCs/>
        </w:rPr>
        <w:t>Is er bergruimte voor de Oekraïners?</w:t>
      </w:r>
      <w:r>
        <w:br/>
        <w:t xml:space="preserve">Alle voorzieningen </w:t>
      </w:r>
      <w:r w:rsidRPr="00B1322B">
        <w:t>komen in de pand.</w:t>
      </w:r>
      <w:r>
        <w:t xml:space="preserve"> De fietsstalling aan de zijkant van het gebouw zal waarschijnlijk te klein zijn en wordt aangepast.  </w:t>
      </w:r>
    </w:p>
    <w:p w14:paraId="2147E22F" w14:textId="77777777" w:rsidR="005D3E62" w:rsidRDefault="005D3E62" w:rsidP="005D3E62">
      <w:r w:rsidRPr="005B0273">
        <w:rPr>
          <w:b/>
          <w:bCs/>
        </w:rPr>
        <w:t>Is deze informatiebijeenkomst voor de buurtbewoners niet een jaar te laat?</w:t>
      </w:r>
      <w:r>
        <w:br/>
        <w:t xml:space="preserve">In oktober is, direct na het groene licht vanuit het ministerie, dit plan gemaakt. Dezelfde week is de brief naar de omwonenden verstuurd. De noodzaak is hoog. De bijeenkomst is gepland direct nadat de architect de eerste schetsen heeft gemaakt om te kunnen tonen aan de buurtbewoners. </w:t>
      </w:r>
    </w:p>
    <w:p w14:paraId="5DBCEAC2" w14:textId="77777777" w:rsidR="005D3E62" w:rsidRDefault="005D3E62" w:rsidP="005D3E62">
      <w:r>
        <w:rPr>
          <w:b/>
          <w:bCs/>
        </w:rPr>
        <w:t>Wanneer was bekend dat verkoop niet zou lukken / wanneer waren de biedingen bekend?</w:t>
      </w:r>
      <w:r>
        <w:rPr>
          <w:b/>
          <w:bCs/>
        </w:rPr>
        <w:br/>
      </w:r>
      <w:r w:rsidRPr="00B1322B">
        <w:t>De biedingen moesten uiterlijk 5 juli 2024 12.00 uur ontvangen zijn. In augustus 2024 wisten we dat verkoop niet door zou gaan en hebben we naar alternatieven gezocht.</w:t>
      </w:r>
      <w:r>
        <w:t xml:space="preserve"> </w:t>
      </w:r>
    </w:p>
    <w:p w14:paraId="3386EB78" w14:textId="77777777" w:rsidR="005D3E62" w:rsidRDefault="005D3E62" w:rsidP="005D3E62">
      <w:r w:rsidRPr="00B22898">
        <w:rPr>
          <w:b/>
          <w:bCs/>
        </w:rPr>
        <w:t>Is de maximale termijn van 5 jaar een garantie?</w:t>
      </w:r>
      <w:r>
        <w:br/>
        <w:t>Dat is een gewetensvraag. Voor nu is dit het uitgangspunt. Wij weten echter niet hoe de wereld er over 5 jaar uit ziet.</w:t>
      </w:r>
    </w:p>
    <w:p w14:paraId="5A043003" w14:textId="77777777" w:rsidR="005D3E62" w:rsidRDefault="005D3E62" w:rsidP="005D3E62">
      <w:r w:rsidRPr="00B22898">
        <w:rPr>
          <w:b/>
          <w:bCs/>
        </w:rPr>
        <w:t xml:space="preserve">Hebben jullie de mogelijkheid </w:t>
      </w:r>
      <w:r>
        <w:rPr>
          <w:b/>
          <w:bCs/>
        </w:rPr>
        <w:t xml:space="preserve">om die termijn van 5 jaar </w:t>
      </w:r>
      <w:r w:rsidRPr="00B22898">
        <w:rPr>
          <w:b/>
          <w:bCs/>
        </w:rPr>
        <w:t>te verlengen?</w:t>
      </w:r>
      <w:r>
        <w:rPr>
          <w:b/>
          <w:bCs/>
        </w:rPr>
        <w:br/>
      </w:r>
      <w:r w:rsidRPr="00B1322B">
        <w:t>De afwijking van de gebruiksregels wordt verleend voor maximaal 5 jaar. Als er daarna nog behoefte is zal dit opnieuw moeten worden aangevraagd.</w:t>
      </w:r>
    </w:p>
    <w:p w14:paraId="6DB2BFA0" w14:textId="77777777" w:rsidR="005D3E62" w:rsidRPr="00B22898" w:rsidRDefault="005D3E62" w:rsidP="005D3E62">
      <w:pPr>
        <w:rPr>
          <w:b/>
          <w:bCs/>
        </w:rPr>
      </w:pPr>
      <w:r w:rsidRPr="00B22898">
        <w:rPr>
          <w:b/>
          <w:bCs/>
        </w:rPr>
        <w:t>Wat is de procedure</w:t>
      </w:r>
      <w:r>
        <w:rPr>
          <w:b/>
          <w:bCs/>
        </w:rPr>
        <w:t xml:space="preserve"> m.b.t. het maken van bezwaar</w:t>
      </w:r>
      <w:r w:rsidRPr="00B22898">
        <w:rPr>
          <w:b/>
          <w:bCs/>
        </w:rPr>
        <w:t>?</w:t>
      </w:r>
    </w:p>
    <w:p w14:paraId="7D6E4379" w14:textId="77777777" w:rsidR="005D3E62" w:rsidRDefault="005D3E62" w:rsidP="005D3E62">
      <w:r w:rsidRPr="00B1322B">
        <w:t xml:space="preserve">Er is een verschil tussen de aanvraag en de vergunning. Zolang de aanvraag loopt, kan er geen bezwaar gemaakt worden. Dat kan pas nadat een besluit genomen is. Op dit moment moet de aanvraagprocedure nog gestart worden. Een aanvraag moet in de regel binnen 8 weken worden afgehandeld. Deze termijn kan worden verlengd mocht daar een reden voor zijn. Zodra het besluit op de aanvraag omgevingsvergunning is genomen, wordt dat gepubliceerd bij de officiële bekendmakingen en in de Regiobode. Vanaf dan </w:t>
      </w:r>
      <w:r w:rsidRPr="00B1322B">
        <w:lastRenderedPageBreak/>
        <w:t>kan bezwaar worden gemaakt. De termijn daarvoor is 6 weken en gaat in ná de besluitdatum.</w:t>
      </w:r>
      <w:r>
        <w:t xml:space="preserve"> </w:t>
      </w:r>
    </w:p>
    <w:p w14:paraId="0A1F7DF5" w14:textId="77777777" w:rsidR="005D3E62" w:rsidRDefault="005D3E62" w:rsidP="005D3E62">
      <w:r w:rsidRPr="006D4C92">
        <w:rPr>
          <w:b/>
          <w:bCs/>
        </w:rPr>
        <w:t>Kunnen jullie als gemeente een versnelde procedure doorlopen?</w:t>
      </w:r>
      <w:r>
        <w:t xml:space="preserve"> </w:t>
      </w:r>
      <w:r>
        <w:br/>
        <w:t xml:space="preserve">Nee </w:t>
      </w:r>
    </w:p>
    <w:p w14:paraId="752FE35D" w14:textId="77777777" w:rsidR="005D3E62" w:rsidRDefault="005D3E62" w:rsidP="005D3E62">
      <w:r w:rsidRPr="00CA5B8E">
        <w:rPr>
          <w:b/>
          <w:bCs/>
        </w:rPr>
        <w:t>Hoe voeren jullie materieel aan? Schade aan auto’s en stoepen.</w:t>
      </w:r>
      <w:r>
        <w:t xml:space="preserve"> </w:t>
      </w:r>
      <w:r>
        <w:br/>
        <w:t>We gaan met lokale aannemers werken. Er staat geen verkeersregelaar o.i.d. We begrijpen uw zorg en nemen dit mee. We informeren u tijdig.</w:t>
      </w:r>
    </w:p>
    <w:p w14:paraId="49324BF0" w14:textId="77777777" w:rsidR="005D3E62" w:rsidRDefault="005D3E62" w:rsidP="005D3E62">
      <w:r w:rsidRPr="00CA5B8E">
        <w:rPr>
          <w:b/>
          <w:bCs/>
        </w:rPr>
        <w:t>Is er al een plan voor over 5 jaar?</w:t>
      </w:r>
      <w:r>
        <w:rPr>
          <w:b/>
          <w:bCs/>
        </w:rPr>
        <w:br/>
      </w:r>
      <w:r>
        <w:t xml:space="preserve">Als over 5 jaar de Oekraïners weg zijn. Dan willen wij verkopen. Dat is het plan. </w:t>
      </w:r>
    </w:p>
    <w:p w14:paraId="2998186C" w14:textId="77777777" w:rsidR="005D3E62" w:rsidRPr="001A6C44" w:rsidRDefault="005D3E62" w:rsidP="005D3E62">
      <w:pPr>
        <w:rPr>
          <w:b/>
          <w:bCs/>
        </w:rPr>
      </w:pPr>
      <w:r w:rsidRPr="001A6C44">
        <w:rPr>
          <w:b/>
          <w:bCs/>
        </w:rPr>
        <w:t>Is het niet zo dat als je geld hebt voor 5 jaar opvang en dit is niet meer nodig voor de opvang van Oekraïners dat je andere hulpbehoevenden moet opvangen?</w:t>
      </w:r>
      <w:r>
        <w:rPr>
          <w:b/>
          <w:bCs/>
        </w:rPr>
        <w:br/>
      </w:r>
      <w:r w:rsidRPr="00891C3B">
        <w:t>Dat is een nieuwe regel. De aanvraag die gemeente heeft gedaan was van voor die tijd. Dit geldt hier dus niet.</w:t>
      </w:r>
      <w:r>
        <w:rPr>
          <w:b/>
          <w:bCs/>
        </w:rPr>
        <w:t xml:space="preserve"> </w:t>
      </w:r>
    </w:p>
    <w:p w14:paraId="4AED9FBB" w14:textId="77777777" w:rsidR="005D3E62" w:rsidRDefault="005D3E62" w:rsidP="005D3E62">
      <w:r w:rsidRPr="001C72C9">
        <w:rPr>
          <w:b/>
          <w:bCs/>
        </w:rPr>
        <w:t>Mag je</w:t>
      </w:r>
      <w:r>
        <w:rPr>
          <w:b/>
          <w:bCs/>
        </w:rPr>
        <w:t xml:space="preserve"> het</w:t>
      </w:r>
      <w:r w:rsidRPr="001C72C9">
        <w:rPr>
          <w:b/>
          <w:bCs/>
        </w:rPr>
        <w:t xml:space="preserve"> pand </w:t>
      </w:r>
      <w:r>
        <w:rPr>
          <w:b/>
          <w:bCs/>
        </w:rPr>
        <w:t xml:space="preserve">ook </w:t>
      </w:r>
      <w:r w:rsidRPr="001C72C9">
        <w:rPr>
          <w:b/>
          <w:bCs/>
        </w:rPr>
        <w:t xml:space="preserve">binnen 2 jaar </w:t>
      </w:r>
      <w:r>
        <w:rPr>
          <w:b/>
          <w:bCs/>
        </w:rPr>
        <w:t xml:space="preserve">weer </w:t>
      </w:r>
      <w:r w:rsidRPr="001C72C9">
        <w:rPr>
          <w:b/>
          <w:bCs/>
        </w:rPr>
        <w:t>in de verkoop zetten</w:t>
      </w:r>
      <w:r>
        <w:rPr>
          <w:b/>
          <w:bCs/>
        </w:rPr>
        <w:t>?</w:t>
      </w:r>
      <w:r>
        <w:rPr>
          <w:b/>
          <w:bCs/>
        </w:rPr>
        <w:br/>
      </w:r>
      <w:r w:rsidRPr="00015B1C">
        <w:t>De gemeente wil dit</w:t>
      </w:r>
      <w:r>
        <w:rPr>
          <w:b/>
          <w:bCs/>
        </w:rPr>
        <w:t xml:space="preserve"> </w:t>
      </w:r>
      <w:r>
        <w:t xml:space="preserve">liever pas na 5 jaar. </w:t>
      </w:r>
    </w:p>
    <w:p w14:paraId="1915A120" w14:textId="77777777" w:rsidR="005D3E62" w:rsidRDefault="005D3E62" w:rsidP="005D3E62">
      <w:r w:rsidRPr="0058299F">
        <w:rPr>
          <w:b/>
          <w:bCs/>
        </w:rPr>
        <w:t xml:space="preserve">Ik wil </w:t>
      </w:r>
      <w:r>
        <w:rPr>
          <w:b/>
          <w:bCs/>
        </w:rPr>
        <w:t xml:space="preserve">inzicht in de </w:t>
      </w:r>
      <w:r w:rsidRPr="0058299F">
        <w:rPr>
          <w:b/>
          <w:bCs/>
        </w:rPr>
        <w:t>beschikking hebben</w:t>
      </w:r>
      <w:r>
        <w:t xml:space="preserve"> </w:t>
      </w:r>
      <w:r>
        <w:br/>
        <w:t xml:space="preserve">Er is geen beschikking. Er is een begroting gemaakt van de bouwkosten. Zodra er een beschikking is, komt deze op www.onsdoesburg.nl. </w:t>
      </w:r>
    </w:p>
    <w:p w14:paraId="6DD31A72" w14:textId="77777777" w:rsidR="005D3E62" w:rsidRDefault="005D3E62" w:rsidP="005D3E62">
      <w:r>
        <w:rPr>
          <w:b/>
          <w:bCs/>
        </w:rPr>
        <w:t>De parkeerdruk is al hoog. Waar gaat men parkeren en komt men in aanmerking voor een parkeervergunning?</w:t>
      </w:r>
      <w:r>
        <w:rPr>
          <w:b/>
          <w:bCs/>
        </w:rPr>
        <w:br/>
      </w:r>
      <w:r w:rsidRPr="00B1322B">
        <w:t>Het parkeren gebeurt zoveel mogelijk op het eigen terrein. Voor het aantal parkeerplaatsen hanteren wij de parkeernorm. Eventueel kan gemotiveerd hiervan worden afgeweken. Er is sprake van eigen parkeermogelijkheid, dus kan men geen aanspraak maken op een parkeervergunning.</w:t>
      </w:r>
      <w:r>
        <w:t xml:space="preserve"> </w:t>
      </w:r>
    </w:p>
    <w:p w14:paraId="56AA6EBD" w14:textId="77777777" w:rsidR="005D3E62" w:rsidRDefault="005D3E62" w:rsidP="005D3E62">
      <w:r w:rsidRPr="000A1A9F">
        <w:rPr>
          <w:b/>
          <w:bCs/>
        </w:rPr>
        <w:t xml:space="preserve">Ontheffing voor 5 jaar is dat </w:t>
      </w:r>
      <w:r>
        <w:rPr>
          <w:b/>
          <w:bCs/>
        </w:rPr>
        <w:t xml:space="preserve">volgens het </w:t>
      </w:r>
      <w:r w:rsidRPr="000A1A9F">
        <w:rPr>
          <w:b/>
          <w:bCs/>
        </w:rPr>
        <w:t>bestemmingsplan</w:t>
      </w:r>
      <w:r>
        <w:rPr>
          <w:b/>
          <w:bCs/>
        </w:rPr>
        <w:t>?</w:t>
      </w:r>
      <w:r>
        <w:br/>
      </w:r>
      <w:r w:rsidRPr="00B1322B">
        <w:t xml:space="preserve">Het bestemmingsplan (Omgevingsplan) wijzigt niet. We vragen met betrekking tot het gebruik een </w:t>
      </w:r>
      <w:proofErr w:type="spellStart"/>
      <w:r w:rsidRPr="00B1322B">
        <w:t>buitenplanse</w:t>
      </w:r>
      <w:proofErr w:type="spellEnd"/>
      <w:r w:rsidRPr="00B1322B">
        <w:t xml:space="preserve"> afwijking  (BOAP) van het omgevingsplan aan. Deze is in beginsel voor de duur van maximaal 5 jaar.</w:t>
      </w:r>
    </w:p>
    <w:p w14:paraId="63673514" w14:textId="77777777" w:rsidR="005D3E62" w:rsidRDefault="005D3E62" w:rsidP="005D3E62">
      <w:r w:rsidRPr="00E4196B">
        <w:rPr>
          <w:b/>
          <w:bCs/>
        </w:rPr>
        <w:t>Hoe kun je bestemming kantoor wijzigen in bestemming wonen</w:t>
      </w:r>
      <w:r>
        <w:rPr>
          <w:b/>
          <w:bCs/>
        </w:rPr>
        <w:t>?</w:t>
      </w:r>
      <w:r>
        <w:br/>
      </w:r>
      <w:r w:rsidRPr="00B1322B">
        <w:t xml:space="preserve">De bestemming blijft kantoor met wonen op de verdieping. We vragen een </w:t>
      </w:r>
      <w:proofErr w:type="spellStart"/>
      <w:r w:rsidRPr="00B1322B">
        <w:t>buitenplanse</w:t>
      </w:r>
      <w:proofErr w:type="spellEnd"/>
      <w:r w:rsidRPr="00B1322B">
        <w:t xml:space="preserve"> afwijking van het omgevingsplan aan voor de duur van maximaal 5 jaar. Bij een eerstvolgende wijziging van het omgevingsplan wordt het gebruik gelegaliseerd. </w:t>
      </w:r>
    </w:p>
    <w:p w14:paraId="096C3A1A" w14:textId="77777777" w:rsidR="005D3E62" w:rsidRDefault="005D3E62" w:rsidP="005D3E62">
      <w:r>
        <w:rPr>
          <w:b/>
          <w:bCs/>
        </w:rPr>
        <w:t>Wanneer gaan de 5 jaar in?</w:t>
      </w:r>
      <w:r>
        <w:rPr>
          <w:b/>
          <w:bCs/>
        </w:rPr>
        <w:br/>
      </w:r>
      <w:r w:rsidRPr="0000329C">
        <w:t>Maart 2025</w:t>
      </w:r>
      <w:r>
        <w:t>. Als dit anders wordt, wordt u geïnformeerd.</w:t>
      </w:r>
    </w:p>
    <w:p w14:paraId="17FDB843" w14:textId="77777777" w:rsidR="005D3E62" w:rsidRDefault="005D3E62" w:rsidP="005D3E62">
      <w:r w:rsidRPr="002A1551">
        <w:rPr>
          <w:b/>
          <w:bCs/>
        </w:rPr>
        <w:t>Privacy: in hoeverre houd je rekening met glas / inkijk. Etc. Is anders dan bij een kantoor zoals t was. Is straks altijd. Ik zie alleen normale ramen.</w:t>
      </w:r>
      <w:r>
        <w:t xml:space="preserve"> </w:t>
      </w:r>
      <w:r>
        <w:br/>
      </w:r>
      <w:r w:rsidRPr="00B1322B">
        <w:lastRenderedPageBreak/>
        <w:t>Hier willen we rekening mee houden. Kijken we naar.  Echter het zullen geen bouwkundige wijziging zijn, zoals luiken, maar meer in de vorm van gordijnen en vitrage. Ook de Oekraïners stellen prijs op hun privacy.</w:t>
      </w:r>
    </w:p>
    <w:p w14:paraId="7B929A62" w14:textId="77777777" w:rsidR="005D3E62" w:rsidRDefault="005D3E62" w:rsidP="005D3E62">
      <w:r w:rsidRPr="007F4353">
        <w:rPr>
          <w:b/>
          <w:bCs/>
        </w:rPr>
        <w:t>Overleg met ons als direct omwonenden.</w:t>
      </w:r>
      <w:r>
        <w:br/>
        <w:t xml:space="preserve">Projectleider zegt toe langs te gaan. We staan nog aan de voorzijde. </w:t>
      </w:r>
    </w:p>
    <w:p w14:paraId="42399CB5" w14:textId="77777777" w:rsidR="005D3E62" w:rsidRDefault="005D3E62" w:rsidP="005D3E62">
      <w:r w:rsidRPr="00E56295">
        <w:rPr>
          <w:b/>
          <w:bCs/>
        </w:rPr>
        <w:t xml:space="preserve">Tot hoe ver gaat het addendum door? </w:t>
      </w:r>
      <w:r>
        <w:br/>
        <w:t xml:space="preserve">Denk aan normale verbouwing. Je hebt altijd te maken met stelposten. Het Ministerie bepaalt uiteindelijk hoe ver we kunnen gaan.   </w:t>
      </w:r>
    </w:p>
    <w:p w14:paraId="373DB661" w14:textId="77777777" w:rsidR="005D3E62" w:rsidRDefault="005D3E62" w:rsidP="005D3E62">
      <w:r>
        <w:rPr>
          <w:b/>
          <w:bCs/>
        </w:rPr>
        <w:t xml:space="preserve">Is het een idee een </w:t>
      </w:r>
      <w:r w:rsidRPr="00A22E53">
        <w:rPr>
          <w:b/>
          <w:bCs/>
        </w:rPr>
        <w:t xml:space="preserve">Klankbordgroep </w:t>
      </w:r>
      <w:r>
        <w:rPr>
          <w:b/>
          <w:bCs/>
        </w:rPr>
        <w:t xml:space="preserve">van direct omwonenden </w:t>
      </w:r>
      <w:r w:rsidRPr="00A22E53">
        <w:rPr>
          <w:b/>
          <w:bCs/>
        </w:rPr>
        <w:t xml:space="preserve">in het leven </w:t>
      </w:r>
      <w:r>
        <w:rPr>
          <w:b/>
          <w:bCs/>
        </w:rPr>
        <w:t xml:space="preserve">te </w:t>
      </w:r>
      <w:r w:rsidRPr="00A22E53">
        <w:rPr>
          <w:b/>
          <w:bCs/>
        </w:rPr>
        <w:t>roepen?</w:t>
      </w:r>
      <w:r>
        <w:br/>
        <w:t xml:space="preserve">Goede suggestie. Dank. </w:t>
      </w:r>
    </w:p>
    <w:p w14:paraId="558A6CEC" w14:textId="77777777" w:rsidR="005D3E62" w:rsidRDefault="005D3E62" w:rsidP="005D3E62">
      <w:r>
        <w:rPr>
          <w:b/>
          <w:bCs/>
        </w:rPr>
        <w:t xml:space="preserve">Hoe wordt de aanbesteding geregeld? </w:t>
      </w:r>
      <w:r>
        <w:br/>
        <w:t xml:space="preserve">Het wordt </w:t>
      </w:r>
      <w:r w:rsidRPr="00B1322B">
        <w:t>een Meervoudige onderhandse</w:t>
      </w:r>
      <w:r>
        <w:t xml:space="preserve"> aanbesteding. We hebben de voorkeur om met lokale aannemers te werken.</w:t>
      </w:r>
    </w:p>
    <w:p w14:paraId="3A8170BA" w14:textId="77777777" w:rsidR="005D3E62" w:rsidRDefault="005D3E62" w:rsidP="005D3E62"/>
    <w:p w14:paraId="31555FA9" w14:textId="77777777" w:rsidR="00DF615C" w:rsidRDefault="00DF615C"/>
    <w:sectPr w:rsidR="00DF61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7E"/>
    <w:rsid w:val="003A037E"/>
    <w:rsid w:val="0045782C"/>
    <w:rsid w:val="005D3E62"/>
    <w:rsid w:val="006B16D1"/>
    <w:rsid w:val="00D917BC"/>
    <w:rsid w:val="00DF61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5D3C"/>
  <w15:chartTrackingRefBased/>
  <w15:docId w15:val="{316CB1ED-2D66-48FF-ADE7-B674CB5A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037E"/>
  </w:style>
  <w:style w:type="paragraph" w:styleId="Kop1">
    <w:name w:val="heading 1"/>
    <w:basedOn w:val="Standaard"/>
    <w:next w:val="Standaard"/>
    <w:link w:val="Kop1Char"/>
    <w:uiPriority w:val="9"/>
    <w:qFormat/>
    <w:rsid w:val="003A0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0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03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03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03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03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03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03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03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03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03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03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03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03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03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03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03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037E"/>
    <w:rPr>
      <w:rFonts w:eastAsiaTheme="majorEastAsia" w:cstheme="majorBidi"/>
      <w:color w:val="272727" w:themeColor="text1" w:themeTint="D8"/>
    </w:rPr>
  </w:style>
  <w:style w:type="paragraph" w:styleId="Titel">
    <w:name w:val="Title"/>
    <w:basedOn w:val="Standaard"/>
    <w:next w:val="Standaard"/>
    <w:link w:val="TitelChar"/>
    <w:uiPriority w:val="10"/>
    <w:qFormat/>
    <w:rsid w:val="003A0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03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03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03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03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037E"/>
    <w:rPr>
      <w:i/>
      <w:iCs/>
      <w:color w:val="404040" w:themeColor="text1" w:themeTint="BF"/>
    </w:rPr>
  </w:style>
  <w:style w:type="paragraph" w:styleId="Lijstalinea">
    <w:name w:val="List Paragraph"/>
    <w:basedOn w:val="Standaard"/>
    <w:uiPriority w:val="34"/>
    <w:qFormat/>
    <w:rsid w:val="003A037E"/>
    <w:pPr>
      <w:ind w:left="720"/>
      <w:contextualSpacing/>
    </w:pPr>
  </w:style>
  <w:style w:type="character" w:styleId="Intensievebenadrukking">
    <w:name w:val="Intense Emphasis"/>
    <w:basedOn w:val="Standaardalinea-lettertype"/>
    <w:uiPriority w:val="21"/>
    <w:qFormat/>
    <w:rsid w:val="003A037E"/>
    <w:rPr>
      <w:i/>
      <w:iCs/>
      <w:color w:val="0F4761" w:themeColor="accent1" w:themeShade="BF"/>
    </w:rPr>
  </w:style>
  <w:style w:type="paragraph" w:styleId="Duidelijkcitaat">
    <w:name w:val="Intense Quote"/>
    <w:basedOn w:val="Standaard"/>
    <w:next w:val="Standaard"/>
    <w:link w:val="DuidelijkcitaatChar"/>
    <w:uiPriority w:val="30"/>
    <w:qFormat/>
    <w:rsid w:val="003A0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037E"/>
    <w:rPr>
      <w:i/>
      <w:iCs/>
      <w:color w:val="0F4761" w:themeColor="accent1" w:themeShade="BF"/>
    </w:rPr>
  </w:style>
  <w:style w:type="character" w:styleId="Intensieveverwijzing">
    <w:name w:val="Intense Reference"/>
    <w:basedOn w:val="Standaardalinea-lettertype"/>
    <w:uiPriority w:val="32"/>
    <w:qFormat/>
    <w:rsid w:val="003A037E"/>
    <w:rPr>
      <w:b/>
      <w:bCs/>
      <w:smallCaps/>
      <w:color w:val="0F4761" w:themeColor="accent1" w:themeShade="BF"/>
      <w:spacing w:val="5"/>
    </w:rPr>
  </w:style>
  <w:style w:type="character" w:styleId="Hyperlink">
    <w:name w:val="Hyperlink"/>
    <w:basedOn w:val="Standaardalinea-lettertype"/>
    <w:uiPriority w:val="99"/>
    <w:unhideWhenUsed/>
    <w:rsid w:val="003A037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sdoesburg.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sdoesburg.nl" TargetMode="External"/><Relationship Id="rId5" Type="http://schemas.openxmlformats.org/officeDocument/2006/relationships/hyperlink" Target="https://www.doesburg.nl/nadeelcompensatie" TargetMode="External"/><Relationship Id="rId4" Type="http://schemas.openxmlformats.org/officeDocument/2006/relationships/hyperlink" Target="http://www.officielebekendmakingen.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3062</Words>
  <Characters>16845</Characters>
  <Application>Microsoft Office Word</Application>
  <DocSecurity>0</DocSecurity>
  <Lines>140</Lines>
  <Paragraphs>39</Paragraphs>
  <ScaleCrop>false</ScaleCrop>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Lecq van der, Laura</dc:creator>
  <cp:keywords/>
  <dc:description/>
  <cp:lastModifiedBy>Lecq van der, Laura</cp:lastModifiedBy>
  <cp:revision>2</cp:revision>
  <dcterms:created xsi:type="dcterms:W3CDTF">2024-12-17T12:13:00Z</dcterms:created>
  <dcterms:modified xsi:type="dcterms:W3CDTF">2024-12-17T12:13:00Z</dcterms:modified>
</cp:coreProperties>
</file>